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1. Le sommeil s’oppose :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À la fatigue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C63318">
        <w:rPr>
          <w:rFonts w:ascii="Times New Roman" w:eastAsia="Times New Roman" w:hAnsi="Times New Roman" w:cs="Times New Roman"/>
          <w:color w:val="000000"/>
          <w:kern w:val="0"/>
          <w:highlight w:val="yellow"/>
          <w:lang w:eastAsia="fr-FR"/>
          <w14:ligatures w14:val="none"/>
        </w:rPr>
        <w:t>B. À l’éveil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C. Au rêve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À la relaxation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2. Combien d’heures dort environ un adulte selon le cours ?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4 à 5 heures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B. 5 à 6 heures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C63318">
        <w:rPr>
          <w:rFonts w:ascii="Times New Roman" w:eastAsia="Times New Roman" w:hAnsi="Times New Roman" w:cs="Times New Roman"/>
          <w:color w:val="000000"/>
          <w:kern w:val="0"/>
          <w:highlight w:val="yellow"/>
          <w:lang w:eastAsia="fr-FR"/>
          <w14:ligatures w14:val="none"/>
        </w:rPr>
        <w:t>C. 7 à 8 heures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9 à 10 heures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3. Le rythme veille/sommeil sur une durée de 24 heures est appelé :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Rythme ultradien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C63318">
        <w:rPr>
          <w:rFonts w:ascii="Times New Roman" w:eastAsia="Times New Roman" w:hAnsi="Times New Roman" w:cs="Times New Roman"/>
          <w:color w:val="000000"/>
          <w:kern w:val="0"/>
          <w:highlight w:val="yellow"/>
          <w:lang w:eastAsia="fr-FR"/>
          <w14:ligatures w14:val="none"/>
        </w:rPr>
        <w:t>B. Rythme circadien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C. Rythme biologique court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Rythme paradoxal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4. Quels sont les deux grands types de sommeil ?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Sommeil léger et sommeil profond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C63318">
        <w:rPr>
          <w:rFonts w:ascii="Times New Roman" w:eastAsia="Times New Roman" w:hAnsi="Times New Roman" w:cs="Times New Roman"/>
          <w:color w:val="000000"/>
          <w:kern w:val="0"/>
          <w:highlight w:val="yellow"/>
          <w:lang w:eastAsia="fr-FR"/>
          <w14:ligatures w14:val="none"/>
        </w:rPr>
        <w:t>B. Sommeil lent et sommeil paradoxal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C. Sommeil diurne et sommeil nocturne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Sommeil musculaire et sommeil cérébral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5. Une nuit est composée en moyenne de :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1 à 2 cycles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B. 2 à 3 cycles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C63318">
        <w:rPr>
          <w:rFonts w:ascii="Times New Roman" w:eastAsia="Times New Roman" w:hAnsi="Times New Roman" w:cs="Times New Roman"/>
          <w:color w:val="000000"/>
          <w:kern w:val="0"/>
          <w:highlight w:val="yellow"/>
          <w:lang w:eastAsia="fr-FR"/>
          <w14:ligatures w14:val="none"/>
        </w:rPr>
        <w:t>C. 4 à 5 cycles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8 à 10 cycles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6. Un cycle de sommeil dure environ :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20 minutes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5A32B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B. 45 minutes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5A32B6">
        <w:rPr>
          <w:rFonts w:ascii="Times New Roman" w:eastAsia="Times New Roman" w:hAnsi="Times New Roman" w:cs="Times New Roman"/>
          <w:color w:val="000000"/>
          <w:kern w:val="0"/>
          <w:highlight w:val="yellow"/>
          <w:lang w:eastAsia="fr-FR"/>
          <w14:ligatures w14:val="none"/>
        </w:rPr>
        <w:t>C. 90 minutes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4 heures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lastRenderedPageBreak/>
        <w:t>7. Pendant le sommeil paradoxal :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L’activité cérébrale est très diminuée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B. Le réveil est particulièrement difficile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C63318">
        <w:rPr>
          <w:rFonts w:ascii="Times New Roman" w:eastAsia="Times New Roman" w:hAnsi="Times New Roman" w:cs="Times New Roman"/>
          <w:color w:val="000000"/>
          <w:kern w:val="0"/>
          <w:highlight w:val="yellow"/>
          <w:lang w:eastAsia="fr-FR"/>
          <w14:ligatures w14:val="none"/>
        </w:rPr>
        <w:t>C. Les rêves ont notamment lieu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Les fonctions de l’organisme sont fortement ralenties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8. Le stade 4 du sommeil lent correspond :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5A32B6">
        <w:rPr>
          <w:rFonts w:ascii="Times New Roman" w:eastAsia="Times New Roman" w:hAnsi="Times New Roman" w:cs="Times New Roman"/>
          <w:color w:val="000000"/>
          <w:kern w:val="0"/>
          <w:highlight w:val="yellow"/>
          <w:lang w:eastAsia="fr-FR"/>
          <w14:ligatures w14:val="none"/>
        </w:rPr>
        <w:t>A. Au sommeil le plus profond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B. À l’endormissement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C. Au sommeil paradoxal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Au réveil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9. Chez l’enfant, le sommeil lent profond participe notamment :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5A32B6">
        <w:rPr>
          <w:rFonts w:ascii="Times New Roman" w:eastAsia="Times New Roman" w:hAnsi="Times New Roman" w:cs="Times New Roman"/>
          <w:color w:val="000000"/>
          <w:kern w:val="0"/>
          <w:highlight w:val="yellow"/>
          <w:lang w:eastAsia="fr-FR"/>
          <w14:ligatures w14:val="none"/>
        </w:rPr>
        <w:t>A. À la fabrication de l’hormone de croissance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B. À la diminution de la croissance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C. À l’augmentation de l’éveil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À la suppression des rêves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10. Parmi les éléments suivants, lequel est un signe d’endormissement chez l’enfant ?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Une augmentation de l’activité physique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5A32B6">
        <w:rPr>
          <w:rFonts w:ascii="Times New Roman" w:eastAsia="Times New Roman" w:hAnsi="Times New Roman" w:cs="Times New Roman"/>
          <w:color w:val="000000"/>
          <w:kern w:val="0"/>
          <w:highlight w:val="yellow"/>
          <w:lang w:eastAsia="fr-FR"/>
          <w14:ligatures w14:val="none"/>
        </w:rPr>
        <w:t>B. Un regard immobile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C. Une accélération de la parole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Une augmentation de la vigilance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11. Pour favoriser l’endormissement d’un enfant, il est recommandé :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De maintenir une forte luminosité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B. De proposer des jeux très stimulants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5A32B6">
        <w:rPr>
          <w:rFonts w:ascii="Times New Roman" w:eastAsia="Times New Roman" w:hAnsi="Times New Roman" w:cs="Times New Roman"/>
          <w:color w:val="000000"/>
          <w:kern w:val="0"/>
          <w:highlight w:val="yellow"/>
          <w:lang w:eastAsia="fr-FR"/>
          <w14:ligatures w14:val="none"/>
        </w:rPr>
        <w:t>C. D'avoir des horaires réguliers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De maintenir une température supérieure à 25 °C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12. Une insuffisance de sommeil chez l’enfant peut entraîner :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Une amélioration de la concentration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5A32B6">
        <w:rPr>
          <w:rFonts w:ascii="Times New Roman" w:eastAsia="Times New Roman" w:hAnsi="Times New Roman" w:cs="Times New Roman"/>
          <w:color w:val="000000"/>
          <w:kern w:val="0"/>
          <w:highlight w:val="yellow"/>
          <w:lang w:eastAsia="fr-FR"/>
          <w14:ligatures w14:val="none"/>
        </w:rPr>
        <w:t>B. Des troubles de la croissance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C. Une diminution de la fatigue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5A32B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D. Une augmentation des capacités de mémorisation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lastRenderedPageBreak/>
        <w:t>13. L’insomnie correspond notamment :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À une envie excessive de dormir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5A32B6">
        <w:rPr>
          <w:rFonts w:ascii="Times New Roman" w:eastAsia="Times New Roman" w:hAnsi="Times New Roman" w:cs="Times New Roman"/>
          <w:color w:val="000000"/>
          <w:kern w:val="0"/>
          <w:highlight w:val="yellow"/>
          <w:lang w:eastAsia="fr-FR"/>
          <w14:ligatures w14:val="none"/>
        </w:rPr>
        <w:t>B. À des difficultés à dormir malgré le souhait de dormir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C. À un sommeil exclusivement paradoxal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À une augmentation systématique du temps de sommeil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14. L’insomnie chronique peut durer :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Quelques minutes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B. Une seule nuit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C. Quelques jours uniquement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5A32B6">
        <w:rPr>
          <w:rFonts w:ascii="Times New Roman" w:eastAsia="Times New Roman" w:hAnsi="Times New Roman" w:cs="Times New Roman"/>
          <w:color w:val="000000"/>
          <w:kern w:val="0"/>
          <w:highlight w:val="yellow"/>
          <w:lang w:eastAsia="fr-FR"/>
          <w14:ligatures w14:val="none"/>
        </w:rPr>
        <w:t>D. Plusieurs mois à plusieurs années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15. Parmi les propositions suivantes, laquelle peut constituer un facteur impliqué dans l’insomnie ?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Uniquement l’alimentation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B. Uniquement l’environnement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5A32B6">
        <w:rPr>
          <w:rFonts w:ascii="Times New Roman" w:eastAsia="Times New Roman" w:hAnsi="Times New Roman" w:cs="Times New Roman"/>
          <w:color w:val="000000"/>
          <w:kern w:val="0"/>
          <w:highlight w:val="yellow"/>
          <w:lang w:eastAsia="fr-FR"/>
          <w14:ligatures w14:val="none"/>
        </w:rPr>
        <w:t>C. Des facteurs environnementaux, comportementaux, cognitifs et psychologiques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Uniquement l’âge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16. Parmi les cinq synchroniseurs du rythme veille-sommeil, on trouve :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5A32B6">
        <w:rPr>
          <w:rFonts w:ascii="Times New Roman" w:eastAsia="Times New Roman" w:hAnsi="Times New Roman" w:cs="Times New Roman"/>
          <w:color w:val="000000"/>
          <w:kern w:val="0"/>
          <w:highlight w:val="yellow"/>
          <w:lang w:eastAsia="fr-FR"/>
          <w14:ligatures w14:val="none"/>
        </w:rPr>
        <w:t>A. L'alternance jour/nuit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B. La télévision uniquement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C. La température corporelle uniquement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Le sommeil paradoxal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17. La mélatonine est sécrétée par :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La rétine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B. L’hypophyse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5A32B6">
        <w:rPr>
          <w:rFonts w:ascii="Times New Roman" w:eastAsia="Times New Roman" w:hAnsi="Times New Roman" w:cs="Times New Roman"/>
          <w:color w:val="000000"/>
          <w:kern w:val="0"/>
          <w:highlight w:val="yellow"/>
          <w:lang w:eastAsia="fr-FR"/>
          <w14:ligatures w14:val="none"/>
        </w:rPr>
        <w:t>C. L’épiphyse (glande pinéale)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Le cervelet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18. Une lumière forte le soir :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Facilite toujours l’endormissement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5A32B6">
        <w:rPr>
          <w:rFonts w:ascii="Times New Roman" w:eastAsia="Times New Roman" w:hAnsi="Times New Roman" w:cs="Times New Roman"/>
          <w:color w:val="000000"/>
          <w:kern w:val="0"/>
          <w:highlight w:val="yellow"/>
          <w:lang w:eastAsia="fr-FR"/>
          <w14:ligatures w14:val="none"/>
        </w:rPr>
        <w:t>B. Retarde l’endormissement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C. Supprime le sommeil lent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Augmente systématiquement la durée du sommeil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lastRenderedPageBreak/>
        <w:t>19. Selon les règles d’hygiène du sommeil, il est recommandé :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D’utiliser le lit pour travailler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B. De regarder la télévision au lit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5A32B6">
        <w:rPr>
          <w:rFonts w:ascii="Times New Roman" w:eastAsia="Times New Roman" w:hAnsi="Times New Roman" w:cs="Times New Roman"/>
          <w:color w:val="000000"/>
          <w:kern w:val="0"/>
          <w:highlight w:val="yellow"/>
          <w:lang w:eastAsia="fr-FR"/>
          <w14:ligatures w14:val="none"/>
        </w:rPr>
        <w:t>C. De maintenir une heure de lever régulière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De varier fortement les horaires de sommeil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20. Quel est un rôle de l’aide-soignant concernant le sommeil ?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Prescrire un somnifère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5A32B6">
        <w:rPr>
          <w:rFonts w:ascii="Times New Roman" w:eastAsia="Times New Roman" w:hAnsi="Times New Roman" w:cs="Times New Roman"/>
          <w:color w:val="000000"/>
          <w:kern w:val="0"/>
          <w:highlight w:val="yellow"/>
          <w:lang w:eastAsia="fr-FR"/>
          <w14:ligatures w14:val="none"/>
        </w:rPr>
        <w:t>B. Rechercher les facteurs pouvant influencer le sommeil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C. Modifier seul le traitement médical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Imposer les horaires de sommeil à la personn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e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21. Chez la personne âgée, le nombre de cycles de sommeil passe généralement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 :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De 1-2 à 3-4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5A32B6">
        <w:rPr>
          <w:rFonts w:ascii="Times New Roman" w:eastAsia="Times New Roman" w:hAnsi="Times New Roman" w:cs="Times New Roman"/>
          <w:color w:val="000000"/>
          <w:kern w:val="0"/>
          <w:highlight w:val="yellow"/>
          <w:lang w:eastAsia="fr-FR"/>
          <w14:ligatures w14:val="none"/>
        </w:rPr>
        <w:t>B. De 4-5 à 6-8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C. De 6-8 à 10-12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Il ne change pas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22. Parmi les éléments suivants, lequel peut être défavorable au sommeil d’une personne âgée ?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Une chambre confortable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B. Des horaires réguliers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5A32B6">
        <w:rPr>
          <w:rFonts w:ascii="Times New Roman" w:eastAsia="Times New Roman" w:hAnsi="Times New Roman" w:cs="Times New Roman"/>
          <w:color w:val="000000"/>
          <w:kern w:val="0"/>
          <w:highlight w:val="yellow"/>
          <w:lang w:eastAsia="fr-FR"/>
          <w14:ligatures w14:val="none"/>
        </w:rPr>
        <w:t>C. La solitude et l’angoisse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Une bonne aération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23. Une sieste recommandée dans le cours est généralement :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De 1 à 2 heures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B. De 45 à 60 minutes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5A32B6">
        <w:rPr>
          <w:rFonts w:ascii="Times New Roman" w:eastAsia="Times New Roman" w:hAnsi="Times New Roman" w:cs="Times New Roman"/>
          <w:color w:val="000000"/>
          <w:kern w:val="0"/>
          <w:highlight w:val="yellow"/>
          <w:lang w:eastAsia="fr-FR"/>
          <w14:ligatures w14:val="none"/>
        </w:rPr>
        <w:t>C. De 10 à 20 minutes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De 3 à 4 heures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24. Si une personne est incapable de s’endormir ou de se rendormir après environ 10 minutes, le cours recommande :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De rester au lit jusqu’au matin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B. De prendre immédiatement un somnifère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5A32B6">
        <w:rPr>
          <w:rFonts w:ascii="Times New Roman" w:eastAsia="Times New Roman" w:hAnsi="Times New Roman" w:cs="Times New Roman"/>
          <w:color w:val="000000"/>
          <w:kern w:val="0"/>
          <w:highlight w:val="yellow"/>
          <w:lang w:eastAsia="fr-FR"/>
          <w14:ligatures w14:val="none"/>
        </w:rPr>
        <w:lastRenderedPageBreak/>
        <w:t>C. De se lever et d’aller dans une autre pièce pour une activité calme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De faire de l’exercice physique intense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25. Lors des soins de nuit, l’aide-soignant doit notamment :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Stimuler fortement la personne pour éviter qu’elle se rendorme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5A32B6">
        <w:rPr>
          <w:rFonts w:ascii="Times New Roman" w:eastAsia="Times New Roman" w:hAnsi="Times New Roman" w:cs="Times New Roman"/>
          <w:color w:val="000000"/>
          <w:kern w:val="0"/>
          <w:highlight w:val="yellow"/>
          <w:lang w:eastAsia="fr-FR"/>
          <w14:ligatures w14:val="none"/>
        </w:rPr>
        <w:t>B. Faire les gestes doucement et limiter les stimulations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C. Allumer toutes les lumières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Éviter toute écoute de la personne</w:t>
      </w:r>
    </w:p>
    <w:p w:rsidR="00A62A36" w:rsidRPr="00A62A36" w:rsidRDefault="003D3DC2" w:rsidP="00A62A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fr-FR"/>
        </w:rPr>
        <w:pict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:rsidR="005A32B6" w:rsidRPr="00A62A36" w:rsidRDefault="005A32B6" w:rsidP="005A32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proofErr w:type="gramStart"/>
      <w:r w:rsidRPr="00A62A36">
        <w:rPr>
          <w:rFonts w:ascii="Apple Color Emoji" w:eastAsia="Times New Roman" w:hAnsi="Apple Color Emoji" w:cs="Apple Color Emoji"/>
          <w:b/>
          <w:bCs/>
          <w:color w:val="000000"/>
          <w:kern w:val="0"/>
          <w:sz w:val="27"/>
          <w:szCs w:val="27"/>
          <w:lang w:eastAsia="fr-FR"/>
          <w14:ligatures w14:val="none"/>
        </w:rPr>
        <w:t>🔐</w:t>
      </w:r>
      <w:proofErr w:type="gramEnd"/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 xml:space="preserve"> Corrigé</w:t>
      </w:r>
    </w:p>
    <w:p w:rsidR="005A32B6" w:rsidRPr="00A62A36" w:rsidRDefault="005A32B6" w:rsidP="005A32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B</w:t>
      </w:r>
    </w:p>
    <w:p w:rsidR="005A32B6" w:rsidRPr="00A62A36" w:rsidRDefault="005A32B6" w:rsidP="005A32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C</w:t>
      </w:r>
    </w:p>
    <w:p w:rsidR="005A32B6" w:rsidRPr="00A62A36" w:rsidRDefault="005A32B6" w:rsidP="005A32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B</w:t>
      </w:r>
    </w:p>
    <w:p w:rsidR="005A32B6" w:rsidRPr="00A62A36" w:rsidRDefault="005A32B6" w:rsidP="005A32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B</w:t>
      </w:r>
    </w:p>
    <w:p w:rsidR="005A32B6" w:rsidRPr="00A62A36" w:rsidRDefault="005A32B6" w:rsidP="005A32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C</w:t>
      </w:r>
    </w:p>
    <w:p w:rsidR="005A32B6" w:rsidRPr="00A62A36" w:rsidRDefault="005A32B6" w:rsidP="005A32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C</w:t>
      </w:r>
    </w:p>
    <w:p w:rsidR="005A32B6" w:rsidRPr="00A62A36" w:rsidRDefault="005A32B6" w:rsidP="005A32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C</w:t>
      </w:r>
    </w:p>
    <w:p w:rsidR="005A32B6" w:rsidRPr="00A62A36" w:rsidRDefault="005A32B6" w:rsidP="005A32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A</w:t>
      </w:r>
    </w:p>
    <w:p w:rsidR="005A32B6" w:rsidRPr="00A62A36" w:rsidRDefault="005A32B6" w:rsidP="005A32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A</w:t>
      </w:r>
    </w:p>
    <w:p w:rsidR="005A32B6" w:rsidRPr="00A62A36" w:rsidRDefault="005A32B6" w:rsidP="005A32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B</w:t>
      </w:r>
    </w:p>
    <w:p w:rsidR="005A32B6" w:rsidRPr="00A62A36" w:rsidRDefault="005A32B6" w:rsidP="005A32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C</w:t>
      </w:r>
    </w:p>
    <w:p w:rsidR="005A32B6" w:rsidRPr="00A62A36" w:rsidRDefault="005A32B6" w:rsidP="005A32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B</w:t>
      </w:r>
    </w:p>
    <w:p w:rsidR="005A32B6" w:rsidRPr="00A62A36" w:rsidRDefault="005A32B6" w:rsidP="005A32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B</w:t>
      </w:r>
    </w:p>
    <w:p w:rsidR="005A32B6" w:rsidRPr="00A62A36" w:rsidRDefault="005A32B6" w:rsidP="005A32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D</w:t>
      </w:r>
    </w:p>
    <w:p w:rsidR="005A32B6" w:rsidRPr="00A62A36" w:rsidRDefault="005A32B6" w:rsidP="005A32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C</w:t>
      </w:r>
    </w:p>
    <w:p w:rsidR="005A32B6" w:rsidRPr="00A62A36" w:rsidRDefault="005A32B6" w:rsidP="005A32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A</w:t>
      </w:r>
    </w:p>
    <w:p w:rsidR="005A32B6" w:rsidRPr="00A62A36" w:rsidRDefault="005A32B6" w:rsidP="005A32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C</w:t>
      </w:r>
    </w:p>
    <w:p w:rsidR="005A32B6" w:rsidRPr="00A62A36" w:rsidRDefault="005A32B6" w:rsidP="005A32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B</w:t>
      </w:r>
    </w:p>
    <w:p w:rsidR="005A32B6" w:rsidRPr="00A62A36" w:rsidRDefault="005A32B6" w:rsidP="005A32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C</w:t>
      </w:r>
    </w:p>
    <w:p w:rsidR="005A32B6" w:rsidRPr="00A62A36" w:rsidRDefault="005A32B6" w:rsidP="005A32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B</w:t>
      </w:r>
    </w:p>
    <w:p w:rsidR="005A32B6" w:rsidRPr="00A62A36" w:rsidRDefault="005A32B6" w:rsidP="005A32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B</w:t>
      </w:r>
    </w:p>
    <w:p w:rsidR="005A32B6" w:rsidRPr="00A62A36" w:rsidRDefault="005A32B6" w:rsidP="005A32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C</w:t>
      </w:r>
    </w:p>
    <w:p w:rsidR="005A32B6" w:rsidRPr="00A62A36" w:rsidRDefault="005A32B6" w:rsidP="005A32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C</w:t>
      </w:r>
    </w:p>
    <w:p w:rsidR="005A32B6" w:rsidRPr="00A62A36" w:rsidRDefault="005A32B6" w:rsidP="005A32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C</w:t>
      </w:r>
    </w:p>
    <w:p w:rsidR="005A32B6" w:rsidRPr="00A62A36" w:rsidRDefault="005A32B6" w:rsidP="005A32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B</w:t>
      </w:r>
    </w:p>
    <w:p w:rsidR="00A62A36" w:rsidRDefault="00A62A36"/>
    <w:sectPr w:rsidR="00A62A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3DC2" w:rsidRDefault="003D3DC2" w:rsidP="00A62A36">
      <w:pPr>
        <w:spacing w:after="0" w:line="240" w:lineRule="auto"/>
      </w:pPr>
      <w:r>
        <w:separator/>
      </w:r>
    </w:p>
  </w:endnote>
  <w:endnote w:type="continuationSeparator" w:id="0">
    <w:p w:rsidR="003D3DC2" w:rsidRDefault="003D3DC2" w:rsidP="00A62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126D" w:rsidRDefault="0037126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126D" w:rsidRDefault="0037126D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126D" w:rsidRDefault="0037126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3DC2" w:rsidRDefault="003D3DC2" w:rsidP="00A62A36">
      <w:pPr>
        <w:spacing w:after="0" w:line="240" w:lineRule="auto"/>
      </w:pPr>
      <w:r>
        <w:separator/>
      </w:r>
    </w:p>
  </w:footnote>
  <w:footnote w:type="continuationSeparator" w:id="0">
    <w:p w:rsidR="003D3DC2" w:rsidRDefault="003D3DC2" w:rsidP="00A62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rodepage"/>
      </w:rPr>
      <w:id w:val="-607349402"/>
      <w:docPartObj>
        <w:docPartGallery w:val="Page Numbers (Top of Page)"/>
        <w:docPartUnique/>
      </w:docPartObj>
    </w:sdtPr>
    <w:sdtEndPr>
      <w:rPr>
        <w:rStyle w:val="Numrodepage"/>
      </w:rPr>
    </w:sdtEndPr>
    <w:sdtContent>
      <w:p w:rsidR="00A62A36" w:rsidRDefault="00A62A36" w:rsidP="0004491A">
        <w:pPr>
          <w:pStyle w:val="En-tt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:rsidR="00A62A36" w:rsidRDefault="00A62A36" w:rsidP="00A62A36">
    <w:pPr>
      <w:pStyle w:val="En-t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rodepage"/>
      </w:rPr>
      <w:id w:val="-686904865"/>
      <w:docPartObj>
        <w:docPartGallery w:val="Page Numbers (Top of Page)"/>
        <w:docPartUnique/>
      </w:docPartObj>
    </w:sdtPr>
    <w:sdtEndPr>
      <w:rPr>
        <w:rStyle w:val="Numrodepage"/>
      </w:rPr>
    </w:sdtEndPr>
    <w:sdtContent>
      <w:p w:rsidR="00A62A36" w:rsidRDefault="00A62A36" w:rsidP="0004491A">
        <w:pPr>
          <w:pStyle w:val="En-tt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tbl>
    <w:tblPr>
      <w:tblW w:w="9356" w:type="dxa"/>
      <w:tblInd w:w="108" w:type="dxa"/>
      <w:tblBorders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355"/>
      <w:gridCol w:w="2741"/>
      <w:gridCol w:w="3260"/>
    </w:tblGrid>
    <w:tr w:rsidR="0037126D" w:rsidRPr="002E56D5" w:rsidTr="00F21B97">
      <w:trPr>
        <w:trHeight w:val="1275"/>
      </w:trPr>
      <w:tc>
        <w:tcPr>
          <w:tcW w:w="3355" w:type="dxa"/>
          <w:vMerge w:val="restart"/>
          <w:tcBorders>
            <w:top w:val="single" w:sz="4" w:space="0" w:color="auto"/>
          </w:tcBorders>
          <w:shd w:val="clear" w:color="auto" w:fill="auto"/>
        </w:tcPr>
        <w:p w:rsidR="0037126D" w:rsidRPr="002E56D5" w:rsidRDefault="0037126D" w:rsidP="0037126D">
          <w:pPr>
            <w:autoSpaceDE w:val="0"/>
            <w:autoSpaceDN w:val="0"/>
            <w:spacing w:after="0" w:line="240" w:lineRule="auto"/>
            <w:jc w:val="both"/>
            <w:rPr>
              <w:rFonts w:ascii="Calibri" w:eastAsia="Times New Roman" w:hAnsi="Calibri" w:cs="Times New Roman"/>
              <w:noProof/>
              <w:kern w:val="0"/>
              <w:sz w:val="18"/>
              <w:szCs w:val="18"/>
              <w:lang w:eastAsia="fr-FR"/>
              <w14:ligatures w14:val="none"/>
            </w:rPr>
          </w:pPr>
          <w:bookmarkStart w:id="0" w:name="_Hlk156478426"/>
        </w:p>
        <w:p w:rsidR="0037126D" w:rsidRPr="002E56D5" w:rsidRDefault="0037126D" w:rsidP="0037126D">
          <w:pPr>
            <w:autoSpaceDE w:val="0"/>
            <w:autoSpaceDN w:val="0"/>
            <w:spacing w:after="0" w:line="240" w:lineRule="auto"/>
            <w:jc w:val="both"/>
            <w:rPr>
              <w:rFonts w:ascii="Trebuchet MS" w:eastAsia="Times New Roman" w:hAnsi="Trebuchet MS" w:cs="Consolas"/>
              <w:b/>
              <w:kern w:val="0"/>
              <w:sz w:val="20"/>
              <w:szCs w:val="22"/>
              <w:lang w:eastAsia="fr-FR"/>
              <w14:ligatures w14:val="none"/>
            </w:rPr>
          </w:pPr>
        </w:p>
        <w:p w:rsidR="0037126D" w:rsidRPr="002E56D5" w:rsidRDefault="0037126D" w:rsidP="0037126D">
          <w:pPr>
            <w:autoSpaceDE w:val="0"/>
            <w:autoSpaceDN w:val="0"/>
            <w:spacing w:after="0" w:line="240" w:lineRule="auto"/>
            <w:jc w:val="both"/>
            <w:rPr>
              <w:rFonts w:ascii="Trebuchet MS" w:eastAsia="Times New Roman" w:hAnsi="Trebuchet MS" w:cs="Consolas"/>
              <w:b/>
              <w:kern w:val="0"/>
              <w:sz w:val="20"/>
              <w:szCs w:val="22"/>
              <w:lang w:eastAsia="fr-FR"/>
              <w14:ligatures w14:val="none"/>
            </w:rPr>
          </w:pPr>
        </w:p>
        <w:p w:rsidR="0037126D" w:rsidRPr="002E56D5" w:rsidRDefault="0037126D" w:rsidP="0037126D">
          <w:pPr>
            <w:autoSpaceDE w:val="0"/>
            <w:autoSpaceDN w:val="0"/>
            <w:spacing w:after="0" w:line="240" w:lineRule="auto"/>
            <w:jc w:val="both"/>
            <w:rPr>
              <w:rFonts w:ascii="Trebuchet MS" w:eastAsia="Times New Roman" w:hAnsi="Trebuchet MS" w:cs="Consolas"/>
              <w:b/>
              <w:kern w:val="0"/>
              <w:sz w:val="20"/>
              <w:szCs w:val="22"/>
              <w:lang w:eastAsia="fr-FR"/>
              <w14:ligatures w14:val="none"/>
            </w:rPr>
          </w:pPr>
          <w:r w:rsidRPr="002E56D5">
            <w:rPr>
              <w:rFonts w:ascii="Times New Roman" w:eastAsia="Times New Roman" w:hAnsi="Times New Roman" w:cs="Times New Roman"/>
              <w:noProof/>
              <w:kern w:val="0"/>
              <w:lang w:eastAsia="fr-FR"/>
              <w14:ligatures w14:val="none"/>
            </w:rPr>
            <w:drawing>
              <wp:inline distT="0" distB="0" distL="0" distR="0" wp14:anchorId="116CDFF9" wp14:editId="18D91D1D">
                <wp:extent cx="1990725" cy="609600"/>
                <wp:effectExtent l="0" t="0" r="0" b="0"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90725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41" w:type="dxa"/>
          <w:tcBorders>
            <w:top w:val="single" w:sz="4" w:space="0" w:color="auto"/>
          </w:tcBorders>
          <w:shd w:val="clear" w:color="auto" w:fill="auto"/>
        </w:tcPr>
        <w:p w:rsidR="0037126D" w:rsidRPr="002E56D5" w:rsidRDefault="0037126D" w:rsidP="0037126D">
          <w:pPr>
            <w:autoSpaceDE w:val="0"/>
            <w:autoSpaceDN w:val="0"/>
            <w:spacing w:after="0" w:line="240" w:lineRule="auto"/>
            <w:jc w:val="both"/>
            <w:rPr>
              <w:rFonts w:ascii="Trebuchet MS" w:eastAsia="Times New Roman" w:hAnsi="Trebuchet MS" w:cs="Consolas"/>
              <w:b/>
              <w:kern w:val="0"/>
              <w:sz w:val="20"/>
              <w:szCs w:val="22"/>
              <w:lang w:eastAsia="fr-FR"/>
              <w14:ligatures w14:val="none"/>
            </w:rPr>
          </w:pPr>
        </w:p>
        <w:p w:rsidR="0037126D" w:rsidRPr="002E56D5" w:rsidRDefault="0037126D" w:rsidP="0037126D">
          <w:pPr>
            <w:keepNext/>
            <w:spacing w:before="240" w:after="60" w:line="240" w:lineRule="auto"/>
            <w:jc w:val="center"/>
            <w:outlineLvl w:val="0"/>
            <w:rPr>
              <w:rFonts w:ascii="Cambria" w:eastAsia="Times New Roman" w:hAnsi="Cambria" w:cs="Arial"/>
              <w:b/>
              <w:bCs/>
              <w:kern w:val="32"/>
              <w:sz w:val="20"/>
              <w:szCs w:val="20"/>
              <w:lang w:eastAsia="fr-FR"/>
              <w14:ligatures w14:val="none"/>
            </w:rPr>
          </w:pPr>
          <w:r>
            <w:rPr>
              <w:rFonts w:ascii="Cambria" w:eastAsia="Times New Roman" w:hAnsi="Cambria" w:cs="Arial"/>
              <w:b/>
              <w:bCs/>
              <w:kern w:val="32"/>
              <w:sz w:val="20"/>
              <w:szCs w:val="20"/>
              <w:lang w:eastAsia="fr-FR"/>
              <w14:ligatures w14:val="none"/>
            </w:rPr>
            <w:t>Sommeil</w:t>
          </w:r>
        </w:p>
        <w:p w:rsidR="0037126D" w:rsidRPr="002E56D5" w:rsidRDefault="0037126D" w:rsidP="0037126D">
          <w:pPr>
            <w:autoSpaceDE w:val="0"/>
            <w:autoSpaceDN w:val="0"/>
            <w:spacing w:after="0" w:line="240" w:lineRule="auto"/>
            <w:jc w:val="center"/>
            <w:rPr>
              <w:rFonts w:ascii="Trebuchet MS" w:eastAsia="Times New Roman" w:hAnsi="Trebuchet MS" w:cs="Consolas"/>
              <w:b/>
              <w:kern w:val="0"/>
              <w:sz w:val="20"/>
              <w:szCs w:val="22"/>
              <w:lang w:eastAsia="fr-FR"/>
              <w14:ligatures w14:val="none"/>
            </w:rPr>
          </w:pPr>
        </w:p>
      </w:tc>
      <w:tc>
        <w:tcPr>
          <w:tcW w:w="3260" w:type="dxa"/>
          <w:tcBorders>
            <w:top w:val="single" w:sz="4" w:space="0" w:color="auto"/>
          </w:tcBorders>
          <w:shd w:val="clear" w:color="auto" w:fill="auto"/>
        </w:tcPr>
        <w:p w:rsidR="0037126D" w:rsidRPr="002E56D5" w:rsidRDefault="0037126D" w:rsidP="0037126D">
          <w:pPr>
            <w:autoSpaceDE w:val="0"/>
            <w:autoSpaceDN w:val="0"/>
            <w:spacing w:after="0" w:line="240" w:lineRule="auto"/>
            <w:jc w:val="both"/>
            <w:rPr>
              <w:rFonts w:ascii="Trebuchet MS" w:eastAsia="Times New Roman" w:hAnsi="Trebuchet MS" w:cs="Consolas"/>
              <w:kern w:val="0"/>
              <w:sz w:val="20"/>
              <w:szCs w:val="22"/>
              <w:lang w:eastAsia="fr-FR"/>
              <w14:ligatures w14:val="none"/>
            </w:rPr>
          </w:pPr>
        </w:p>
        <w:p w:rsidR="0037126D" w:rsidRPr="002E56D5" w:rsidRDefault="0037126D" w:rsidP="0037126D">
          <w:pPr>
            <w:autoSpaceDE w:val="0"/>
            <w:autoSpaceDN w:val="0"/>
            <w:spacing w:after="0" w:line="240" w:lineRule="auto"/>
            <w:jc w:val="both"/>
            <w:rPr>
              <w:rFonts w:ascii="Trebuchet MS" w:eastAsia="Times New Roman" w:hAnsi="Trebuchet MS" w:cs="Consolas"/>
              <w:kern w:val="0"/>
              <w:sz w:val="20"/>
              <w:szCs w:val="22"/>
              <w:lang w:eastAsia="fr-FR"/>
              <w14:ligatures w14:val="none"/>
            </w:rPr>
          </w:pPr>
          <w:r w:rsidRPr="002E56D5">
            <w:rPr>
              <w:rFonts w:ascii="Trebuchet MS" w:eastAsia="Times New Roman" w:hAnsi="Trebuchet MS" w:cs="Consolas"/>
              <w:kern w:val="0"/>
              <w:sz w:val="20"/>
              <w:szCs w:val="22"/>
              <w:lang w:eastAsia="fr-FR"/>
              <w14:ligatures w14:val="none"/>
            </w:rPr>
            <w:t xml:space="preserve">Version n° : </w:t>
          </w:r>
          <w:r>
            <w:rPr>
              <w:rFonts w:ascii="Trebuchet MS" w:eastAsia="Times New Roman" w:hAnsi="Trebuchet MS" w:cs="Consolas"/>
              <w:kern w:val="0"/>
              <w:sz w:val="20"/>
              <w:szCs w:val="22"/>
              <w:lang w:eastAsia="fr-FR"/>
              <w14:ligatures w14:val="none"/>
            </w:rPr>
            <w:t>1</w:t>
          </w:r>
        </w:p>
        <w:p w:rsidR="0037126D" w:rsidRPr="002E56D5" w:rsidRDefault="0037126D" w:rsidP="0037126D">
          <w:pPr>
            <w:autoSpaceDE w:val="0"/>
            <w:autoSpaceDN w:val="0"/>
            <w:spacing w:after="0" w:line="240" w:lineRule="auto"/>
            <w:jc w:val="both"/>
            <w:rPr>
              <w:rFonts w:ascii="Trebuchet MS" w:eastAsia="Times New Roman" w:hAnsi="Trebuchet MS" w:cs="Consolas"/>
              <w:b/>
              <w:kern w:val="0"/>
              <w:sz w:val="20"/>
              <w:szCs w:val="22"/>
              <w:lang w:eastAsia="fr-FR"/>
              <w14:ligatures w14:val="none"/>
            </w:rPr>
          </w:pPr>
          <w:r w:rsidRPr="002E56D5">
            <w:rPr>
              <w:rFonts w:ascii="Trebuchet MS" w:eastAsia="Times New Roman" w:hAnsi="Trebuchet MS" w:cs="Consolas"/>
              <w:kern w:val="0"/>
              <w:sz w:val="20"/>
              <w:szCs w:val="22"/>
              <w:lang w:eastAsia="fr-FR"/>
              <w14:ligatures w14:val="none"/>
            </w:rPr>
            <w:t xml:space="preserve">Date de la version : </w:t>
          </w:r>
          <w:r>
            <w:rPr>
              <w:rFonts w:ascii="Trebuchet MS" w:eastAsia="Times New Roman" w:hAnsi="Trebuchet MS" w:cs="Consolas"/>
              <w:kern w:val="0"/>
              <w:sz w:val="20"/>
              <w:szCs w:val="22"/>
              <w:lang w:eastAsia="fr-FR"/>
              <w14:ligatures w14:val="none"/>
            </w:rPr>
            <w:t>22/09/2026</w:t>
          </w:r>
        </w:p>
      </w:tc>
    </w:tr>
    <w:tr w:rsidR="0037126D" w:rsidRPr="002E56D5" w:rsidTr="00F21B97">
      <w:trPr>
        <w:trHeight w:val="1091"/>
      </w:trPr>
      <w:tc>
        <w:tcPr>
          <w:tcW w:w="3355" w:type="dxa"/>
          <w:vMerge/>
          <w:shd w:val="clear" w:color="auto" w:fill="auto"/>
        </w:tcPr>
        <w:p w:rsidR="0037126D" w:rsidRPr="002E56D5" w:rsidRDefault="0037126D" w:rsidP="0037126D">
          <w:pPr>
            <w:autoSpaceDE w:val="0"/>
            <w:autoSpaceDN w:val="0"/>
            <w:spacing w:after="0" w:line="240" w:lineRule="auto"/>
            <w:jc w:val="both"/>
            <w:rPr>
              <w:rFonts w:ascii="Calibri" w:eastAsia="Times New Roman" w:hAnsi="Calibri" w:cs="Times New Roman"/>
              <w:noProof/>
              <w:kern w:val="0"/>
              <w:sz w:val="18"/>
              <w:szCs w:val="18"/>
              <w:lang w:eastAsia="fr-FR"/>
              <w14:ligatures w14:val="none"/>
            </w:rPr>
          </w:pPr>
        </w:p>
      </w:tc>
      <w:tc>
        <w:tcPr>
          <w:tcW w:w="2741" w:type="dxa"/>
          <w:shd w:val="clear" w:color="auto" w:fill="auto"/>
        </w:tcPr>
        <w:p w:rsidR="0037126D" w:rsidRPr="002E56D5" w:rsidRDefault="0037126D" w:rsidP="0037126D">
          <w:pPr>
            <w:autoSpaceDE w:val="0"/>
            <w:autoSpaceDN w:val="0"/>
            <w:spacing w:after="0" w:line="240" w:lineRule="auto"/>
            <w:jc w:val="both"/>
            <w:rPr>
              <w:rFonts w:ascii="Trebuchet MS" w:eastAsia="Times New Roman" w:hAnsi="Trebuchet MS" w:cs="Consolas"/>
              <w:kern w:val="0"/>
              <w:sz w:val="20"/>
              <w:szCs w:val="22"/>
              <w:lang w:eastAsia="fr-FR"/>
              <w14:ligatures w14:val="none"/>
            </w:rPr>
          </w:pPr>
        </w:p>
        <w:p w:rsidR="0037126D" w:rsidRDefault="0037126D" w:rsidP="0037126D">
          <w:pPr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i/>
              <w:kern w:val="0"/>
              <w:lang w:eastAsia="fr-FR"/>
              <w14:ligatures w14:val="none"/>
            </w:rPr>
          </w:pPr>
          <w:r>
            <w:rPr>
              <w:rFonts w:ascii="Times New Roman" w:eastAsia="Times New Roman" w:hAnsi="Times New Roman" w:cs="Times New Roman"/>
              <w:i/>
              <w:kern w:val="0"/>
              <w:lang w:eastAsia="fr-FR"/>
              <w14:ligatures w14:val="none"/>
            </w:rPr>
            <w:t>TD</w:t>
          </w:r>
        </w:p>
        <w:p w:rsidR="0037126D" w:rsidRPr="002E56D5" w:rsidRDefault="0037126D" w:rsidP="0037126D">
          <w:pPr>
            <w:autoSpaceDE w:val="0"/>
            <w:autoSpaceDN w:val="0"/>
            <w:spacing w:after="0" w:line="240" w:lineRule="auto"/>
            <w:jc w:val="center"/>
            <w:rPr>
              <w:rFonts w:ascii="Trebuchet MS" w:eastAsia="Times New Roman" w:hAnsi="Trebuchet MS" w:cs="Consolas"/>
              <w:kern w:val="0"/>
              <w:sz w:val="20"/>
              <w:szCs w:val="22"/>
              <w:lang w:val="en-US" w:eastAsia="fr-FR"/>
              <w14:ligatures w14:val="none"/>
            </w:rPr>
          </w:pPr>
          <w:r>
            <w:rPr>
              <w:rFonts w:ascii="Trebuchet MS" w:eastAsia="Times New Roman" w:hAnsi="Trebuchet MS" w:cs="Consolas"/>
              <w:kern w:val="0"/>
              <w:sz w:val="20"/>
              <w:szCs w:val="22"/>
              <w:lang w:val="en-US" w:eastAsia="fr-FR"/>
              <w14:ligatures w14:val="none"/>
            </w:rPr>
            <w:t>Corrections</w:t>
          </w:r>
          <w:bookmarkStart w:id="1" w:name="_GoBack"/>
          <w:bookmarkEnd w:id="1"/>
        </w:p>
      </w:tc>
      <w:tc>
        <w:tcPr>
          <w:tcW w:w="3260" w:type="dxa"/>
          <w:shd w:val="clear" w:color="auto" w:fill="auto"/>
        </w:tcPr>
        <w:p w:rsidR="0037126D" w:rsidRPr="002E56D5" w:rsidRDefault="0037126D" w:rsidP="0037126D">
          <w:pPr>
            <w:autoSpaceDE w:val="0"/>
            <w:autoSpaceDN w:val="0"/>
            <w:spacing w:after="0" w:line="240" w:lineRule="auto"/>
            <w:jc w:val="both"/>
            <w:rPr>
              <w:rFonts w:ascii="Trebuchet MS" w:eastAsia="Times New Roman" w:hAnsi="Trebuchet MS" w:cs="Consolas"/>
              <w:kern w:val="0"/>
              <w:sz w:val="20"/>
              <w:szCs w:val="22"/>
              <w:lang w:eastAsia="fr-FR"/>
              <w14:ligatures w14:val="none"/>
            </w:rPr>
          </w:pPr>
        </w:p>
        <w:p w:rsidR="0037126D" w:rsidRPr="002E56D5" w:rsidRDefault="0037126D" w:rsidP="0037126D">
          <w:pPr>
            <w:autoSpaceDE w:val="0"/>
            <w:autoSpaceDN w:val="0"/>
            <w:spacing w:after="0" w:line="240" w:lineRule="auto"/>
            <w:jc w:val="both"/>
            <w:rPr>
              <w:rFonts w:ascii="Trebuchet MS" w:eastAsia="Times New Roman" w:hAnsi="Trebuchet MS" w:cs="Consolas"/>
              <w:kern w:val="0"/>
              <w:sz w:val="20"/>
              <w:szCs w:val="22"/>
              <w:lang w:eastAsia="fr-FR"/>
              <w14:ligatures w14:val="none"/>
            </w:rPr>
          </w:pPr>
          <w:r w:rsidRPr="002E56D5">
            <w:rPr>
              <w:rFonts w:ascii="Trebuchet MS" w:eastAsia="Times New Roman" w:hAnsi="Trebuchet MS" w:cs="Consolas"/>
              <w:kern w:val="0"/>
              <w:sz w:val="20"/>
              <w:szCs w:val="22"/>
              <w:lang w:eastAsia="fr-FR"/>
              <w14:ligatures w14:val="none"/>
            </w:rPr>
            <w:t xml:space="preserve">Réalisé par : </w:t>
          </w:r>
          <w:r>
            <w:rPr>
              <w:rFonts w:ascii="Trebuchet MS" w:eastAsia="Times New Roman" w:hAnsi="Trebuchet MS" w:cs="Consolas"/>
              <w:kern w:val="0"/>
              <w:sz w:val="20"/>
              <w:szCs w:val="22"/>
              <w:lang w:eastAsia="fr-FR"/>
              <w14:ligatures w14:val="none"/>
            </w:rPr>
            <w:t>FGM</w:t>
          </w:r>
        </w:p>
        <w:p w:rsidR="0037126D" w:rsidRPr="002E56D5" w:rsidRDefault="0037126D" w:rsidP="0037126D">
          <w:pPr>
            <w:autoSpaceDE w:val="0"/>
            <w:autoSpaceDN w:val="0"/>
            <w:spacing w:after="0" w:line="240" w:lineRule="auto"/>
            <w:jc w:val="both"/>
            <w:rPr>
              <w:rFonts w:ascii="Trebuchet MS" w:eastAsia="Times New Roman" w:hAnsi="Trebuchet MS" w:cs="Consolas"/>
              <w:kern w:val="0"/>
              <w:sz w:val="20"/>
              <w:szCs w:val="22"/>
              <w:lang w:eastAsia="fr-FR"/>
              <w14:ligatures w14:val="none"/>
            </w:rPr>
          </w:pPr>
        </w:p>
      </w:tc>
    </w:tr>
    <w:bookmarkEnd w:id="0"/>
  </w:tbl>
  <w:p w:rsidR="005A32B6" w:rsidRPr="00A62A36" w:rsidRDefault="005A32B6" w:rsidP="00A62A36">
    <w:pPr>
      <w:pStyle w:val="En-tte"/>
      <w:ind w:right="360"/>
      <w:jc w:val="center"/>
      <w:rPr>
        <w:b/>
        <w:b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126D" w:rsidRDefault="0037126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801309"/>
    <w:multiLevelType w:val="multilevel"/>
    <w:tmpl w:val="DCAEC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A36"/>
    <w:rsid w:val="0037126D"/>
    <w:rsid w:val="003D3DC2"/>
    <w:rsid w:val="004A24C3"/>
    <w:rsid w:val="005A32B6"/>
    <w:rsid w:val="00A62A36"/>
    <w:rsid w:val="00AA2AB5"/>
    <w:rsid w:val="00C63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A84F8"/>
  <w15:chartTrackingRefBased/>
  <w15:docId w15:val="{A410974D-0797-604F-B234-564FD4EBD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62A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62A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A62A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62A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62A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62A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62A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62A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62A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62A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A62A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A62A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62A36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62A36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62A3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62A3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62A3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62A3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62A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62A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62A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62A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62A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62A3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62A3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62A36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62A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62A36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62A36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62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A62A36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A62A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62A36"/>
  </w:style>
  <w:style w:type="paragraph" w:styleId="Pieddepage">
    <w:name w:val="footer"/>
    <w:basedOn w:val="Normal"/>
    <w:link w:val="PieddepageCar"/>
    <w:uiPriority w:val="99"/>
    <w:unhideWhenUsed/>
    <w:rsid w:val="00A62A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62A36"/>
  </w:style>
  <w:style w:type="character" w:styleId="Numrodepage">
    <w:name w:val="page number"/>
    <w:basedOn w:val="Policepardfaut"/>
    <w:uiPriority w:val="99"/>
    <w:semiHidden/>
    <w:unhideWhenUsed/>
    <w:rsid w:val="00A62A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717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GARRIEN</dc:creator>
  <cp:keywords/>
  <dc:description/>
  <cp:lastModifiedBy>GARRIEN-MAIRE Fabienne (CHLP)</cp:lastModifiedBy>
  <cp:revision>2</cp:revision>
  <dcterms:created xsi:type="dcterms:W3CDTF">2026-09-22T12:47:00Z</dcterms:created>
  <dcterms:modified xsi:type="dcterms:W3CDTF">2026-09-22T12:47:00Z</dcterms:modified>
</cp:coreProperties>
</file>